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Pr="00337C35" w:rsidRDefault="00BD3CF2">
            <w:pPr>
              <w:pStyle w:val="ECVPersonalInfoHeading"/>
              <w:rPr>
                <w:sz w:val="20"/>
                <w:szCs w:val="20"/>
              </w:rPr>
            </w:pPr>
            <w:r w:rsidRPr="00337C35">
              <w:rPr>
                <w:caps w:val="0"/>
                <w:sz w:val="20"/>
                <w:szCs w:val="2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6D3EB1" w:rsidP="00224017">
            <w:pPr>
              <w:pStyle w:val="ECVNameField"/>
            </w:pPr>
            <w:r>
              <w:t>Emanuela Cedone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 w:rsidP="006D3EB1">
            <w:pPr>
              <w:pStyle w:val="ECVComments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886A59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39141" cy="1731818"/>
                  <wp:effectExtent l="19050" t="0" r="8659" b="0"/>
                  <wp:docPr id="6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14" cy="173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D3CF2" w:rsidRPr="0044752B" w:rsidRDefault="0016049F" w:rsidP="00224017">
            <w:pPr>
              <w:pStyle w:val="ECVContactDetails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Oreste Salomone n.51, 20138 Milano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Pr="0044752B" w:rsidRDefault="0044752B" w:rsidP="006D3EB1">
            <w:pPr>
              <w:pStyle w:val="ECVContactDetails0"/>
              <w:tabs>
                <w:tab w:val="right" w:pos="8218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129540" cy="129540"/>
                  <wp:effectExtent l="19050" t="0" r="381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 w:rsidRPr="0044752B">
              <w:rPr>
                <w:sz w:val="22"/>
                <w:szCs w:val="22"/>
              </w:rPr>
              <w:t xml:space="preserve"> </w:t>
            </w:r>
            <w:r w:rsidR="006D3EB1" w:rsidRPr="0044752B">
              <w:rPr>
                <w:sz w:val="22"/>
                <w:szCs w:val="22"/>
              </w:rPr>
              <w:t>3397634345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Pr="003A2B20" w:rsidRDefault="0044752B" w:rsidP="006D3EB1">
            <w:pPr>
              <w:pStyle w:val="ECVContactDetails0"/>
              <w:rPr>
                <w:rStyle w:val="ECVInternetLink"/>
                <w:sz w:val="22"/>
                <w:szCs w:val="22"/>
                <w:u w:val="none"/>
                <w:lang w:val="it-IT"/>
              </w:rPr>
            </w:pPr>
            <w:r>
              <w:rPr>
                <w:noProof/>
                <w:sz w:val="22"/>
                <w:szCs w:val="22"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 w:rsidRPr="0044752B">
              <w:rPr>
                <w:sz w:val="22"/>
                <w:szCs w:val="22"/>
              </w:rPr>
              <w:t xml:space="preserve"> </w:t>
            </w:r>
            <w:hyperlink r:id="rId11" w:history="1">
              <w:r w:rsidR="003716A8" w:rsidRPr="003A2B20">
                <w:rPr>
                  <w:rStyle w:val="Collegamentoipertestuale"/>
                  <w:sz w:val="22"/>
                  <w:szCs w:val="22"/>
                </w:rPr>
                <w:t>emanuelacedone@gmail.com</w:t>
              </w:r>
            </w:hyperlink>
          </w:p>
          <w:p w:rsidR="003716A8" w:rsidRPr="003A2B20" w:rsidRDefault="003716A8" w:rsidP="006D3EB1">
            <w:pPr>
              <w:pStyle w:val="ECVContactDetails0"/>
              <w:rPr>
                <w:rStyle w:val="ECVInternetLink"/>
                <w:sz w:val="22"/>
                <w:szCs w:val="22"/>
                <w:u w:val="none"/>
                <w:lang w:val="it-IT"/>
              </w:rPr>
            </w:pPr>
          </w:p>
          <w:p w:rsidR="003716A8" w:rsidRDefault="003716A8" w:rsidP="006D3EB1">
            <w:pPr>
              <w:pStyle w:val="ECVContactDetails0"/>
              <w:rPr>
                <w:rStyle w:val="ECVInternetLink"/>
                <w:sz w:val="22"/>
                <w:szCs w:val="22"/>
                <w:u w:val="none"/>
                <w:lang w:val="it-IT"/>
              </w:rPr>
            </w:pPr>
            <w:r w:rsidRPr="003A2B20">
              <w:rPr>
                <w:rStyle w:val="ECVInternetLink"/>
                <w:sz w:val="22"/>
                <w:szCs w:val="22"/>
                <w:u w:val="none"/>
                <w:lang w:val="it-IT"/>
              </w:rPr>
              <w:t>partita iva: 05883690967</w:t>
            </w:r>
          </w:p>
          <w:p w:rsidR="0016049F" w:rsidRDefault="0016049F" w:rsidP="006D3EB1">
            <w:pPr>
              <w:pStyle w:val="ECVContactDetails0"/>
              <w:rPr>
                <w:rStyle w:val="ECVInternetLink"/>
                <w:sz w:val="22"/>
                <w:szCs w:val="22"/>
                <w:u w:val="none"/>
                <w:lang w:val="it-IT"/>
              </w:rPr>
            </w:pPr>
          </w:p>
          <w:p w:rsidR="0016049F" w:rsidRPr="0016049F" w:rsidRDefault="0016049F" w:rsidP="006D3EB1">
            <w:pPr>
              <w:pStyle w:val="ECVContactDetails0"/>
              <w:rPr>
                <w:rStyle w:val="ECVInternetLink"/>
                <w:b/>
                <w:sz w:val="22"/>
                <w:szCs w:val="22"/>
                <w:u w:val="none"/>
                <w:lang w:val="it-IT"/>
              </w:rPr>
            </w:pPr>
            <w:r w:rsidRPr="0016049F">
              <w:rPr>
                <w:rStyle w:val="ECVInternetLink"/>
                <w:b/>
                <w:sz w:val="22"/>
                <w:szCs w:val="22"/>
                <w:u w:val="none"/>
                <w:lang w:val="it-IT"/>
              </w:rPr>
              <w:t xml:space="preserve">Logopedista </w:t>
            </w:r>
          </w:p>
          <w:p w:rsidR="0016049F" w:rsidRPr="0044752B" w:rsidRDefault="0016049F" w:rsidP="006D3EB1">
            <w:pPr>
              <w:pStyle w:val="ECVContactDetails0"/>
              <w:rPr>
                <w:sz w:val="22"/>
                <w:szCs w:val="22"/>
              </w:rPr>
            </w:pPr>
            <w:r w:rsidRPr="0016049F">
              <w:rPr>
                <w:rStyle w:val="ECVInternetLink"/>
                <w:b/>
                <w:sz w:val="22"/>
                <w:szCs w:val="22"/>
                <w:u w:val="none"/>
                <w:lang w:val="it-IT"/>
              </w:rPr>
              <w:t>Ordine tsrm pstrp N 261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Pr="0044752B" w:rsidRDefault="00BD3CF2">
            <w:pPr>
              <w:pStyle w:val="ECVContactDetails0"/>
              <w:rPr>
                <w:sz w:val="22"/>
                <w:szCs w:val="22"/>
              </w:rPr>
            </w:pP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Pr="0044752B" w:rsidRDefault="00BD3CF2">
            <w:pPr>
              <w:pStyle w:val="ECVContactDetails0"/>
              <w:rPr>
                <w:sz w:val="22"/>
                <w:szCs w:val="22"/>
              </w:rPr>
            </w:pP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Pr="0044752B" w:rsidRDefault="00BD3CF2" w:rsidP="006D3EB1">
            <w:pPr>
              <w:pStyle w:val="ECVGenderRow"/>
              <w:rPr>
                <w:sz w:val="22"/>
                <w:szCs w:val="22"/>
              </w:rPr>
            </w:pPr>
            <w:r w:rsidRPr="0044752B">
              <w:rPr>
                <w:rStyle w:val="ECVHeadingContactDetails"/>
                <w:sz w:val="22"/>
                <w:szCs w:val="22"/>
              </w:rPr>
              <w:t>Sesso</w:t>
            </w:r>
            <w:r w:rsidRPr="0044752B">
              <w:rPr>
                <w:sz w:val="22"/>
                <w:szCs w:val="22"/>
              </w:rPr>
              <w:t xml:space="preserve"> </w:t>
            </w:r>
            <w:r w:rsidR="006D3EB1" w:rsidRPr="0044752B">
              <w:rPr>
                <w:rStyle w:val="ECVContactDetails"/>
                <w:sz w:val="22"/>
                <w:szCs w:val="22"/>
              </w:rPr>
              <w:t xml:space="preserve">femmina </w:t>
            </w:r>
            <w:r w:rsidRPr="0044752B">
              <w:rPr>
                <w:rStyle w:val="ECVHeadingContactDetails"/>
                <w:sz w:val="22"/>
                <w:szCs w:val="22"/>
              </w:rPr>
              <w:t>| Data di nascita</w:t>
            </w:r>
            <w:r w:rsidRPr="0044752B">
              <w:rPr>
                <w:sz w:val="22"/>
                <w:szCs w:val="22"/>
              </w:rPr>
              <w:t xml:space="preserve"> </w:t>
            </w:r>
            <w:r w:rsidR="006D3EB1" w:rsidRPr="0044752B">
              <w:rPr>
                <w:rStyle w:val="ECVContactDetails"/>
                <w:sz w:val="22"/>
                <w:szCs w:val="22"/>
              </w:rPr>
              <w:t>24/08</w:t>
            </w:r>
            <w:r w:rsidRPr="0044752B">
              <w:rPr>
                <w:rStyle w:val="ECVContactDetails"/>
                <w:sz w:val="22"/>
                <w:szCs w:val="22"/>
              </w:rPr>
              <w:t>/</w:t>
            </w:r>
            <w:r w:rsidR="006D3EB1" w:rsidRPr="0044752B">
              <w:rPr>
                <w:rStyle w:val="ECVContactDetails"/>
                <w:sz w:val="22"/>
                <w:szCs w:val="22"/>
              </w:rPr>
              <w:t>1972</w:t>
            </w:r>
            <w:r w:rsidR="00AA5070">
              <w:rPr>
                <w:rStyle w:val="ECVContactDetails"/>
                <w:sz w:val="22"/>
                <w:szCs w:val="22"/>
              </w:rPr>
              <w:t xml:space="preserve"> (Ivrea –To )</w:t>
            </w:r>
            <w:r w:rsidR="006D3EB1" w:rsidRPr="0044752B">
              <w:rPr>
                <w:rStyle w:val="ECVContactDetails"/>
                <w:sz w:val="22"/>
                <w:szCs w:val="22"/>
              </w:rPr>
              <w:t xml:space="preserve"> </w:t>
            </w:r>
            <w:r w:rsidRPr="0044752B">
              <w:rPr>
                <w:sz w:val="22"/>
                <w:szCs w:val="22"/>
              </w:rPr>
              <w:t xml:space="preserve"> </w:t>
            </w:r>
            <w:r w:rsidRPr="0044752B">
              <w:rPr>
                <w:rStyle w:val="ECVHeadingContactDetails"/>
                <w:sz w:val="22"/>
                <w:szCs w:val="22"/>
              </w:rPr>
              <w:t>| Nazionalità</w:t>
            </w:r>
            <w:r w:rsidRPr="0044752B">
              <w:rPr>
                <w:sz w:val="22"/>
                <w:szCs w:val="22"/>
              </w:rPr>
              <w:t xml:space="preserve"> </w:t>
            </w:r>
            <w:r w:rsidR="006D3EB1" w:rsidRPr="0044752B">
              <w:rPr>
                <w:rStyle w:val="ECVContactDetails"/>
                <w:sz w:val="22"/>
                <w:szCs w:val="22"/>
              </w:rPr>
              <w:t>Italiana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 w:rsidP="00224017">
            <w:pPr>
              <w:pStyle w:val="ECVLeftHeading"/>
              <w:jc w:val="left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4752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8636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337C35" w:rsidRDefault="00337C35" w:rsidP="00337C35">
      <w:pPr>
        <w:pStyle w:val="ECVComments"/>
        <w:spacing w:line="276" w:lineRule="auto"/>
        <w:ind w:left="284"/>
        <w:jc w:val="lef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</w:t>
      </w:r>
    </w:p>
    <w:p w:rsidR="00BD3CF2" w:rsidRPr="00DE5FC8" w:rsidRDefault="006D3EB1" w:rsidP="00224017">
      <w:pPr>
        <w:pStyle w:val="ECVComments"/>
        <w:spacing w:line="276" w:lineRule="auto"/>
        <w:jc w:val="left"/>
        <w:rPr>
          <w:b/>
          <w:color w:val="auto"/>
          <w:sz w:val="22"/>
          <w:szCs w:val="22"/>
        </w:rPr>
      </w:pPr>
      <w:r w:rsidRPr="00DE5FC8">
        <w:rPr>
          <w:b/>
          <w:color w:val="auto"/>
          <w:sz w:val="22"/>
          <w:szCs w:val="22"/>
        </w:rPr>
        <w:t>Logopedista</w:t>
      </w:r>
    </w:p>
    <w:p w:rsidR="0044752B" w:rsidRPr="00DE5FC8" w:rsidRDefault="0044752B" w:rsidP="00DE5FC8">
      <w:pPr>
        <w:pStyle w:val="ECVComments"/>
        <w:spacing w:line="276" w:lineRule="auto"/>
        <w:jc w:val="left"/>
        <w:rPr>
          <w:b/>
          <w:color w:val="auto"/>
          <w:sz w:val="22"/>
          <w:szCs w:val="22"/>
        </w:rPr>
      </w:pPr>
    </w:p>
    <w:p w:rsidR="006D3EB1" w:rsidRPr="00DE5FC8" w:rsidRDefault="006D3EB1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Da settembre 1994 a novembre 1995 lavoro come tirocinante logopedista presso Servizio di Neuropsichiatria Infantile e di Fisiatria dell’Azienda Ospedaliera di Ivrea (TO);</w:t>
      </w:r>
    </w:p>
    <w:p w:rsidR="006D3EB1" w:rsidRPr="00DE5FC8" w:rsidRDefault="006D3EB1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Dal novembre 1995 a luglio 1996 contratto a tempo determinato come Logopedista presso Servizio di neuropsichiatria Infantile dell’Azienda Ospedaliera di Saluzzo (CN);</w:t>
      </w:r>
    </w:p>
    <w:p w:rsidR="006D3EB1" w:rsidRPr="00DE5FC8" w:rsidRDefault="0044752B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Prestazioni logopediche in libera professione domiciliare a pazienti afasici  e con morbo di Parkinson  anni 1998,199 e 2000</w:t>
      </w:r>
    </w:p>
    <w:p w:rsidR="0044752B" w:rsidRPr="00DE5FC8" w:rsidRDefault="0044752B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Dal gennaio 2001 collaborazione e dal  febbraio 2014  con rapporto di dipendente  come logopedista presso Centro A.I.R.R.I di Milano in via Tertulliano n.41;</w:t>
      </w:r>
    </w:p>
    <w:p w:rsidR="0044752B" w:rsidRPr="00DE5FC8" w:rsidRDefault="0044752B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Dal gennaio 2012 corsi a studenti elementari e medie con diagnosi di DSA sull’uso degli strumenti compensativi e dispensativi ( ANASTASIS)  e strategie di studio;</w:t>
      </w:r>
    </w:p>
    <w:p w:rsidR="006D3EB1" w:rsidRDefault="0044752B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3D5532">
        <w:rPr>
          <w:color w:val="auto"/>
          <w:sz w:val="22"/>
          <w:szCs w:val="22"/>
        </w:rPr>
        <w:t>Anno 2012/2013 corsi di formazione in scuole per alunni ,genitori e docenti sull’uso degli strumenti compensativi  e le strategie per l’autonomia;</w:t>
      </w:r>
      <w:r w:rsidR="003D5532" w:rsidRPr="003D5532">
        <w:rPr>
          <w:color w:val="auto"/>
          <w:sz w:val="22"/>
          <w:szCs w:val="22"/>
        </w:rPr>
        <w:t xml:space="preserve"> </w:t>
      </w:r>
      <w:r w:rsidRPr="003D5532">
        <w:rPr>
          <w:color w:val="auto"/>
          <w:sz w:val="22"/>
          <w:szCs w:val="22"/>
        </w:rPr>
        <w:t>Da maggio 2013 collaborazione in libera professione come logopedista  con lo Studio Medico Asssociato L’Arco – consulenze cliniche e riabilit</w:t>
      </w:r>
      <w:r w:rsidR="00260561" w:rsidRPr="003D5532">
        <w:rPr>
          <w:color w:val="auto"/>
          <w:sz w:val="22"/>
          <w:szCs w:val="22"/>
        </w:rPr>
        <w:t>ative in Via Pergolesi , n.27</w:t>
      </w:r>
      <w:r w:rsidR="003B5A22" w:rsidRPr="003D5532">
        <w:rPr>
          <w:color w:val="auto"/>
          <w:sz w:val="22"/>
          <w:szCs w:val="22"/>
        </w:rPr>
        <w:t xml:space="preserve"> M</w:t>
      </w:r>
      <w:r w:rsidR="00260561" w:rsidRPr="003D5532">
        <w:rPr>
          <w:color w:val="auto"/>
          <w:sz w:val="22"/>
          <w:szCs w:val="22"/>
        </w:rPr>
        <w:t>ilano;</w:t>
      </w:r>
    </w:p>
    <w:p w:rsidR="00260561" w:rsidRDefault="00260561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 settembre 2017 presso lo Studio Medico L’Arco, Milano doposcuola DSA in convenzione con Anastasis, Bologna;</w:t>
      </w:r>
    </w:p>
    <w:p w:rsidR="00260561" w:rsidRDefault="00260561" w:rsidP="00912801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 gennaio 2018 collaborazione come logopedista in libera professione con la Scuola Materna “ Il Nano Gigante “ di Milano;</w:t>
      </w:r>
    </w:p>
    <w:p w:rsidR="003D5532" w:rsidRDefault="003D5532" w:rsidP="003D5532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collaborazioni per certificazioni e diagnosi di DSA presso centro e studi medici accreditati dalla Regione Lombardia: PSIBA, GEPO, Centro Diagnofisic Polispecialistico Lambrate Milano;</w:t>
      </w:r>
    </w:p>
    <w:p w:rsidR="003D5532" w:rsidRPr="00DE5FC8" w:rsidRDefault="003D5532" w:rsidP="003D5532">
      <w:pPr>
        <w:pStyle w:val="ECVComments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 settembre 2021 collaborazione con il Centro Diagnostico Italiano CDI di Milano.</w:t>
      </w:r>
    </w:p>
    <w:p w:rsidR="00260561" w:rsidRPr="00DE5FC8" w:rsidRDefault="00260561" w:rsidP="003D5532">
      <w:pPr>
        <w:pStyle w:val="ECVComments"/>
        <w:spacing w:line="276" w:lineRule="auto"/>
        <w:jc w:val="both"/>
        <w:rPr>
          <w:color w:val="auto"/>
          <w:sz w:val="22"/>
          <w:szCs w:val="22"/>
        </w:rPr>
      </w:pPr>
    </w:p>
    <w:p w:rsidR="006D3EB1" w:rsidRDefault="006D3EB1" w:rsidP="006D3EB1">
      <w:pPr>
        <w:pStyle w:val="ECVComments"/>
      </w:pPr>
    </w:p>
    <w:p w:rsidR="006D3EB1" w:rsidRDefault="006D3EB1" w:rsidP="006D3EB1">
      <w:pPr>
        <w:pStyle w:val="ECVComments"/>
      </w:pPr>
    </w:p>
    <w:p w:rsidR="006D3EB1" w:rsidRDefault="006D3EB1" w:rsidP="006D3EB1">
      <w:pPr>
        <w:pStyle w:val="ECVComment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Pr="003A2B20" w:rsidRDefault="00BD3CF2" w:rsidP="00224017">
            <w:pPr>
              <w:pStyle w:val="ECVLeftHeading"/>
              <w:jc w:val="left"/>
              <w:rPr>
                <w:szCs w:val="18"/>
              </w:rPr>
            </w:pPr>
            <w:r w:rsidRPr="003A2B20">
              <w:rPr>
                <w:caps w:val="0"/>
                <w:szCs w:val="18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4752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8636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AA67EF" w:rsidRDefault="00AA67EF" w:rsidP="00AA67EF">
      <w:pPr>
        <w:pStyle w:val="ECVComments"/>
        <w:jc w:val="left"/>
      </w:pPr>
      <w:r>
        <w:t xml:space="preserve">                                                                        </w:t>
      </w:r>
    </w:p>
    <w:p w:rsidR="00AA67EF" w:rsidRPr="00DE5FC8" w:rsidRDefault="00AA67EF" w:rsidP="00912801">
      <w:pPr>
        <w:pStyle w:val="ECVComments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Anno 1991 conseguito Diploma di Maturità Scientifica presso il Liceo Scientifico " A.Gramsci" di Ivrea (TO);</w:t>
      </w:r>
    </w:p>
    <w:p w:rsidR="00AA67EF" w:rsidRPr="00DE5FC8" w:rsidRDefault="00AA67EF" w:rsidP="00912801">
      <w:pPr>
        <w:pStyle w:val="ECVComments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lastRenderedPageBreak/>
        <w:t>Luglio 1994 Diploma di Logopedia presso Università Statale di Milano "Scuola diretta a fini speciali in tecnico di Ortofonia " con equipollenza in Laurea in logopedia ;</w:t>
      </w:r>
    </w:p>
    <w:p w:rsidR="00AA67EF" w:rsidRPr="00DE5FC8" w:rsidRDefault="00AA67EF" w:rsidP="00912801">
      <w:pPr>
        <w:pStyle w:val="ECVComments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 xml:space="preserve">Marzo 2012 Corso pratico sulle strategie e strumenti compensativi per DSA  </w:t>
      </w:r>
      <w:r w:rsidR="00DE5FC8" w:rsidRPr="00DE5FC8">
        <w:rPr>
          <w:color w:val="auto"/>
          <w:sz w:val="22"/>
          <w:szCs w:val="22"/>
        </w:rPr>
        <w:t>( software Superquaderno,Supermappe Anastasis)</w:t>
      </w:r>
    </w:p>
    <w:p w:rsidR="00DE5FC8" w:rsidRPr="00DE5FC8" w:rsidRDefault="00DE5FC8" w:rsidP="00912801">
      <w:pPr>
        <w:pStyle w:val="ECVComments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>dal 21 agosto 2012 al 31 agosto 2013 corso di formazione per Operatori nel campo dell'autonomia per Dislessici di 40 ore - sede Trieste</w:t>
      </w:r>
    </w:p>
    <w:p w:rsidR="00AC4143" w:rsidRDefault="00DE5FC8" w:rsidP="00912801">
      <w:pPr>
        <w:pStyle w:val="ECVComments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DE5FC8">
        <w:rPr>
          <w:color w:val="auto"/>
          <w:sz w:val="22"/>
          <w:szCs w:val="22"/>
        </w:rPr>
        <w:t xml:space="preserve">gennaio 2013 corso pratico del software compensativo EPICO </w:t>
      </w:r>
      <w:r w:rsidR="00AC4143">
        <w:rPr>
          <w:color w:val="auto"/>
          <w:sz w:val="22"/>
          <w:szCs w:val="22"/>
        </w:rPr>
        <w:t>;</w:t>
      </w:r>
    </w:p>
    <w:p w:rsidR="0016049F" w:rsidRDefault="0016049F" w:rsidP="00912801">
      <w:pPr>
        <w:pStyle w:val="ECVComments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17/18 giugno 2022 Roma, Certificazione Logopedia Estetica , motricità Orofacciale Metodo Magda Zorzella </w:t>
      </w:r>
    </w:p>
    <w:p w:rsidR="00AC4143" w:rsidRDefault="00AC4143" w:rsidP="00AC4143">
      <w:pPr>
        <w:pStyle w:val="ECVComments"/>
        <w:spacing w:line="276" w:lineRule="auto"/>
        <w:jc w:val="left"/>
        <w:rPr>
          <w:color w:val="auto"/>
          <w:sz w:val="22"/>
          <w:szCs w:val="22"/>
        </w:rPr>
      </w:pPr>
    </w:p>
    <w:p w:rsidR="00AC4143" w:rsidRDefault="00AC4143" w:rsidP="00AC4143">
      <w:pPr>
        <w:pStyle w:val="ECVComments"/>
        <w:spacing w:line="276" w:lineRule="auto"/>
        <w:jc w:val="left"/>
        <w:rPr>
          <w:color w:val="auto"/>
          <w:sz w:val="22"/>
          <w:szCs w:val="22"/>
        </w:rPr>
      </w:pPr>
    </w:p>
    <w:p w:rsidR="00AC4143" w:rsidRDefault="00AC4143" w:rsidP="00AC4143">
      <w:pPr>
        <w:pStyle w:val="ECVComments"/>
        <w:spacing w:line="276" w:lineRule="auto"/>
        <w:jc w:val="left"/>
        <w:rPr>
          <w:color w:val="auto"/>
          <w:sz w:val="22"/>
          <w:szCs w:val="22"/>
        </w:rPr>
      </w:pPr>
    </w:p>
    <w:p w:rsidR="00AC4143" w:rsidRDefault="00AC4143" w:rsidP="00AC4143">
      <w:pPr>
        <w:pStyle w:val="ECVComments"/>
        <w:spacing w:line="276" w:lineRule="auto"/>
        <w:jc w:val="left"/>
        <w:rPr>
          <w:color w:val="auto"/>
          <w:sz w:val="22"/>
          <w:szCs w:val="22"/>
        </w:rPr>
      </w:pPr>
    </w:p>
    <w:p w:rsidR="00AC4143" w:rsidRPr="00AC4143" w:rsidRDefault="00AC4143" w:rsidP="00AC4143">
      <w:pPr>
        <w:pStyle w:val="ECVComments"/>
        <w:spacing w:line="276" w:lineRule="auto"/>
        <w:jc w:val="left"/>
        <w:rPr>
          <w:color w:val="auto"/>
          <w:sz w:val="22"/>
          <w:szCs w:val="22"/>
        </w:rPr>
      </w:pPr>
    </w:p>
    <w:tbl>
      <w:tblPr>
        <w:tblW w:w="10509" w:type="dxa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8807"/>
      </w:tblGrid>
      <w:tr w:rsidR="00AC4143" w:rsidRPr="00B46451" w:rsidTr="00224017">
        <w:trPr>
          <w:trHeight w:val="170"/>
        </w:trPr>
        <w:tc>
          <w:tcPr>
            <w:tcW w:w="1702" w:type="dxa"/>
            <w:shd w:val="clear" w:color="auto" w:fill="auto"/>
          </w:tcPr>
          <w:p w:rsidR="00224017" w:rsidRDefault="00224017" w:rsidP="003A2B20">
            <w:pPr>
              <w:pStyle w:val="ECVLeftHeading"/>
              <w:jc w:val="left"/>
              <w:rPr>
                <w:caps w:val="0"/>
                <w:sz w:val="22"/>
                <w:szCs w:val="22"/>
              </w:rPr>
            </w:pPr>
          </w:p>
          <w:p w:rsidR="003A2B20" w:rsidRPr="003A2B20" w:rsidRDefault="003A2B20" w:rsidP="003A2B20">
            <w:pPr>
              <w:pStyle w:val="ECVLeftHeading"/>
              <w:jc w:val="left"/>
              <w:rPr>
                <w:caps w:val="0"/>
                <w:szCs w:val="18"/>
              </w:rPr>
            </w:pPr>
            <w:r w:rsidRPr="003A2B20">
              <w:rPr>
                <w:caps w:val="0"/>
                <w:szCs w:val="18"/>
              </w:rPr>
              <w:t xml:space="preserve">COMPETENZE </w:t>
            </w:r>
          </w:p>
          <w:p w:rsidR="00AC4143" w:rsidRPr="003A2B20" w:rsidRDefault="003A2B20" w:rsidP="003A2B20">
            <w:pPr>
              <w:pStyle w:val="ECVLeftHeading"/>
              <w:jc w:val="left"/>
              <w:rPr>
                <w:caps w:val="0"/>
                <w:szCs w:val="18"/>
              </w:rPr>
            </w:pPr>
            <w:r w:rsidRPr="003A2B20">
              <w:rPr>
                <w:caps w:val="0"/>
                <w:szCs w:val="18"/>
              </w:rPr>
              <w:t>PROFESSIONALI</w:t>
            </w:r>
            <w:r w:rsidR="00AC4143" w:rsidRPr="003A2B20">
              <w:rPr>
                <w:caps w:val="0"/>
                <w:szCs w:val="18"/>
              </w:rPr>
              <w:t xml:space="preserve">   </w:t>
            </w:r>
          </w:p>
          <w:p w:rsidR="00AC4143" w:rsidRPr="00B46451" w:rsidRDefault="00AC4143" w:rsidP="00D2180F">
            <w:pPr>
              <w:pStyle w:val="ECVLeftHeading"/>
              <w:rPr>
                <w:caps w:val="0"/>
                <w:sz w:val="22"/>
                <w:szCs w:val="22"/>
              </w:rPr>
            </w:pPr>
          </w:p>
        </w:tc>
        <w:tc>
          <w:tcPr>
            <w:tcW w:w="8807" w:type="dxa"/>
            <w:shd w:val="clear" w:color="auto" w:fill="auto"/>
            <w:vAlign w:val="bottom"/>
          </w:tcPr>
          <w:p w:rsidR="003A2B20" w:rsidRDefault="003A2B20" w:rsidP="00D2180F">
            <w:pPr>
              <w:pStyle w:val="Nessunaspaziatura"/>
              <w:spacing w:line="276" w:lineRule="auto"/>
              <w:rPr>
                <w:rStyle w:val="Enfasigrassetto"/>
                <w:sz w:val="22"/>
                <w:szCs w:val="22"/>
              </w:rPr>
            </w:pPr>
          </w:p>
          <w:p w:rsidR="00AC4143" w:rsidRDefault="00AC4143" w:rsidP="00912801">
            <w:pPr>
              <w:pStyle w:val="Nessunaspaziatura"/>
              <w:numPr>
                <w:ilvl w:val="0"/>
                <w:numId w:val="10"/>
              </w:numPr>
              <w:spacing w:line="276" w:lineRule="auto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216C07">
              <w:rPr>
                <w:rStyle w:val="Enfasigrassetto"/>
                <w:b w:val="0"/>
                <w:sz w:val="22"/>
                <w:szCs w:val="22"/>
              </w:rPr>
              <w:t>Logopedista specializzata nella riabilitazione di DSL ( Disturbi Specifici del Linguaggio ), Disturbi dell'articolazione, DSA (Disturbi Specifici dell'Apprendimento ) , ritardi cognitivi,Sindromi di Down e Deglutizioni Infantili</w:t>
            </w:r>
            <w:r>
              <w:rPr>
                <w:rStyle w:val="Enfasigrassetto"/>
                <w:b w:val="0"/>
                <w:sz w:val="22"/>
                <w:szCs w:val="22"/>
              </w:rPr>
              <w:t>;</w:t>
            </w:r>
          </w:p>
          <w:p w:rsidR="00AC4143" w:rsidRDefault="00AC4143" w:rsidP="00912801">
            <w:pPr>
              <w:pStyle w:val="Nessunaspaziatura"/>
              <w:numPr>
                <w:ilvl w:val="0"/>
                <w:numId w:val="10"/>
              </w:numPr>
              <w:spacing w:line="276" w:lineRule="auto"/>
              <w:jc w:val="both"/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dal 2001 valutazione e riabilitazione di bambini con DSA;</w:t>
            </w:r>
          </w:p>
          <w:p w:rsidR="00AC4143" w:rsidRDefault="00AC4143" w:rsidP="00912801">
            <w:pPr>
              <w:pStyle w:val="Nessunaspaziatura"/>
              <w:numPr>
                <w:ilvl w:val="0"/>
                <w:numId w:val="10"/>
              </w:numPr>
              <w:spacing w:line="276" w:lineRule="auto"/>
              <w:jc w:val="both"/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anni 2012 -2013 formazione presso scuole private di Milano della durata di 3 ore per incontro serale sulle strategie per l'autonomia nello studio e l'utilizzo degli strumenti compensativi per DSA a genitori e docenti;</w:t>
            </w:r>
          </w:p>
          <w:p w:rsidR="00AC4143" w:rsidRDefault="00AC4143" w:rsidP="00912801">
            <w:pPr>
              <w:pStyle w:val="Nessunaspaziatura"/>
              <w:numPr>
                <w:ilvl w:val="0"/>
                <w:numId w:val="10"/>
              </w:numPr>
              <w:spacing w:line="276" w:lineRule="auto"/>
              <w:jc w:val="both"/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da settembre 2013 corsi a ragazzi in gruppi di tre con diagnosi di DSA della durata di 32 ore ciascuno sull'utilizzo di strategie compensative per l'autonomia e l'utilizzo di strumenti compensativi;</w:t>
            </w:r>
          </w:p>
          <w:p w:rsidR="00AC4143" w:rsidRDefault="00AC4143" w:rsidP="00912801">
            <w:pPr>
              <w:pStyle w:val="Nessunaspaziatura"/>
              <w:numPr>
                <w:ilvl w:val="0"/>
                <w:numId w:val="10"/>
              </w:numPr>
              <w:spacing w:line="276" w:lineRule="auto"/>
              <w:jc w:val="both"/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collaborazione con studi dentistici per la riabilitazione della deglutizione deviata;</w:t>
            </w:r>
          </w:p>
          <w:p w:rsidR="003D5532" w:rsidRPr="00216C07" w:rsidRDefault="0016049F" w:rsidP="00912801">
            <w:pPr>
              <w:pStyle w:val="Nessunaspaziatura"/>
              <w:numPr>
                <w:ilvl w:val="0"/>
                <w:numId w:val="10"/>
              </w:numPr>
              <w:spacing w:line="276" w:lineRule="auto"/>
              <w:jc w:val="both"/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Certificazione Logopedia estetica</w:t>
            </w:r>
          </w:p>
          <w:p w:rsidR="00AC4143" w:rsidRPr="00216C07" w:rsidRDefault="00AC4143" w:rsidP="00D2180F">
            <w:pPr>
              <w:pStyle w:val="Paragrafoelenco"/>
              <w:spacing w:line="276" w:lineRule="auto"/>
              <w:ind w:left="1467"/>
              <w:jc w:val="both"/>
              <w:rPr>
                <w:rStyle w:val="Enfasigrassetto"/>
                <w:b w:val="0"/>
                <w:sz w:val="22"/>
                <w:szCs w:val="22"/>
              </w:rPr>
            </w:pPr>
          </w:p>
          <w:p w:rsidR="00AC4143" w:rsidRPr="00B46451" w:rsidRDefault="00AC4143" w:rsidP="00D2180F">
            <w:pPr>
              <w:pStyle w:val="ECVBlueBox"/>
              <w:rPr>
                <w:noProof/>
                <w:sz w:val="22"/>
                <w:szCs w:val="22"/>
                <w:lang w:eastAsia="it-IT" w:bidi="ar-SA"/>
              </w:rPr>
            </w:pPr>
          </w:p>
        </w:tc>
      </w:tr>
    </w:tbl>
    <w:p w:rsidR="00216C07" w:rsidRDefault="00216C07" w:rsidP="00B93E85">
      <w:pPr>
        <w:pStyle w:val="ECVComments"/>
        <w:spacing w:line="276" w:lineRule="auto"/>
        <w:jc w:val="left"/>
        <w:rPr>
          <w:color w:val="auto"/>
          <w:sz w:val="22"/>
          <w:szCs w:val="22"/>
        </w:rPr>
      </w:pPr>
    </w:p>
    <w:p w:rsidR="00216C07" w:rsidRPr="00DE5FC8" w:rsidRDefault="00216C07" w:rsidP="00DE5FC8">
      <w:pPr>
        <w:pStyle w:val="ECVComments"/>
        <w:spacing w:line="276" w:lineRule="auto"/>
        <w:ind w:left="720"/>
        <w:jc w:val="left"/>
        <w:rPr>
          <w:color w:val="auto"/>
          <w:sz w:val="22"/>
          <w:szCs w:val="22"/>
        </w:rPr>
      </w:pPr>
    </w:p>
    <w:p w:rsidR="005F0A80" w:rsidRDefault="005F0A80" w:rsidP="005F0A80">
      <w:pPr>
        <w:pStyle w:val="ECVComments"/>
      </w:pPr>
    </w:p>
    <w:p w:rsidR="00216C07" w:rsidRDefault="00216C07" w:rsidP="005F0A80">
      <w:pPr>
        <w:pStyle w:val="ECVComments"/>
      </w:pPr>
    </w:p>
    <w:tbl>
      <w:tblPr>
        <w:tblW w:w="10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5"/>
        <w:gridCol w:w="7540"/>
      </w:tblGrid>
      <w:tr w:rsidR="00BD3CF2" w:rsidTr="00216C07">
        <w:trPr>
          <w:trHeight w:val="94"/>
        </w:trPr>
        <w:tc>
          <w:tcPr>
            <w:tcW w:w="2855" w:type="dxa"/>
            <w:shd w:val="clear" w:color="auto" w:fill="auto"/>
          </w:tcPr>
          <w:p w:rsidR="00216C07" w:rsidRPr="00337C35" w:rsidRDefault="00BD3CF2" w:rsidP="00224017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44752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8636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  <w:tr w:rsidR="00337C35" w:rsidTr="00216C07">
        <w:trPr>
          <w:trHeight w:val="170"/>
        </w:trPr>
        <w:tc>
          <w:tcPr>
            <w:tcW w:w="2855" w:type="dxa"/>
            <w:shd w:val="clear" w:color="auto" w:fill="auto"/>
          </w:tcPr>
          <w:p w:rsidR="00B46451" w:rsidRPr="00B46451" w:rsidRDefault="00B46451" w:rsidP="00216C07">
            <w:pPr>
              <w:pStyle w:val="ECVLeftHeading"/>
              <w:rPr>
                <w:caps w:val="0"/>
                <w:sz w:val="22"/>
                <w:szCs w:val="22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337C35" w:rsidRPr="00B46451" w:rsidRDefault="00337C35">
            <w:pPr>
              <w:pStyle w:val="ECVBlueBox"/>
              <w:rPr>
                <w:noProof/>
                <w:sz w:val="22"/>
                <w:szCs w:val="22"/>
                <w:lang w:eastAsia="it-IT" w:bidi="ar-SA"/>
              </w:rPr>
            </w:pPr>
          </w:p>
        </w:tc>
      </w:tr>
      <w:tr w:rsidR="00337C35" w:rsidTr="00216C07">
        <w:trPr>
          <w:trHeight w:val="170"/>
        </w:trPr>
        <w:tc>
          <w:tcPr>
            <w:tcW w:w="2855" w:type="dxa"/>
            <w:shd w:val="clear" w:color="auto" w:fill="auto"/>
          </w:tcPr>
          <w:p w:rsidR="00337C35" w:rsidRDefault="00337C35" w:rsidP="00337C35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337C35" w:rsidRDefault="00337C35">
            <w:pPr>
              <w:pStyle w:val="ECVBlueBox"/>
              <w:rPr>
                <w:noProof/>
                <w:lang w:eastAsia="it-IT" w:bidi="ar-SA"/>
              </w:rPr>
            </w:pPr>
          </w:p>
        </w:tc>
      </w:tr>
    </w:tbl>
    <w:p w:rsidR="00BD3CF2" w:rsidRDefault="00BD3CF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677"/>
        <w:gridCol w:w="1498"/>
        <w:gridCol w:w="1499"/>
        <w:gridCol w:w="1500"/>
        <w:gridCol w:w="1501"/>
      </w:tblGrid>
      <w:tr w:rsidR="00BD3CF2" w:rsidTr="00224017">
        <w:trPr>
          <w:trHeight w:val="255"/>
        </w:trPr>
        <w:tc>
          <w:tcPr>
            <w:tcW w:w="1701" w:type="dxa"/>
            <w:shd w:val="clear" w:color="auto" w:fill="auto"/>
          </w:tcPr>
          <w:p w:rsidR="00BD3CF2" w:rsidRPr="00DE5FC8" w:rsidRDefault="00BD3CF2" w:rsidP="00224017">
            <w:pPr>
              <w:pStyle w:val="ECVLeftDetails"/>
              <w:jc w:val="left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>Lingua madre</w:t>
            </w:r>
          </w:p>
        </w:tc>
        <w:tc>
          <w:tcPr>
            <w:tcW w:w="8675" w:type="dxa"/>
            <w:gridSpan w:val="5"/>
            <w:shd w:val="clear" w:color="auto" w:fill="auto"/>
          </w:tcPr>
          <w:p w:rsidR="00BD3CF2" w:rsidRPr="00DE5FC8" w:rsidRDefault="005F21CE">
            <w:pPr>
              <w:pStyle w:val="ECVSectionDetails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>italiano</w:t>
            </w:r>
          </w:p>
        </w:tc>
      </w:tr>
      <w:tr w:rsidR="00BD3CF2" w:rsidTr="00224017">
        <w:trPr>
          <w:trHeight w:val="340"/>
        </w:trPr>
        <w:tc>
          <w:tcPr>
            <w:tcW w:w="1701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8675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 w:rsidTr="00224017">
        <w:trPr>
          <w:trHeight w:val="340"/>
        </w:trPr>
        <w:tc>
          <w:tcPr>
            <w:tcW w:w="1701" w:type="dxa"/>
            <w:vMerge w:val="restart"/>
            <w:shd w:val="clear" w:color="auto" w:fill="auto"/>
          </w:tcPr>
          <w:p w:rsidR="00BD3CF2" w:rsidRPr="00DE5FC8" w:rsidRDefault="00BD3CF2" w:rsidP="00224017">
            <w:pPr>
              <w:pStyle w:val="ECVLeftDetails"/>
              <w:jc w:val="left"/>
              <w:rPr>
                <w:caps/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>Altre lingue</w:t>
            </w:r>
          </w:p>
        </w:tc>
        <w:tc>
          <w:tcPr>
            <w:tcW w:w="4175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PRODUZIONE SCRITTA </w:t>
            </w:r>
          </w:p>
        </w:tc>
      </w:tr>
      <w:tr w:rsidR="00BD3CF2" w:rsidTr="00224017">
        <w:trPr>
          <w:trHeight w:val="340"/>
        </w:trPr>
        <w:tc>
          <w:tcPr>
            <w:tcW w:w="1701" w:type="dxa"/>
            <w:vMerge/>
            <w:shd w:val="clear" w:color="auto" w:fill="auto"/>
          </w:tcPr>
          <w:p w:rsidR="00BD3CF2" w:rsidRPr="00DE5FC8" w:rsidRDefault="00BD3CF2">
            <w:pPr>
              <w:rPr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Sub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Sub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Sub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LanguageSubHeading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Pr="00DE5FC8" w:rsidRDefault="00BD3CF2">
            <w:pPr>
              <w:pStyle w:val="ECVRightColumn"/>
              <w:rPr>
                <w:sz w:val="22"/>
                <w:szCs w:val="22"/>
              </w:rPr>
            </w:pPr>
          </w:p>
        </w:tc>
      </w:tr>
      <w:tr w:rsidR="00BD3CF2" w:rsidTr="00224017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BD3CF2" w:rsidRPr="00DE5FC8" w:rsidRDefault="00E31AE3" w:rsidP="00224017">
            <w:pPr>
              <w:pStyle w:val="ECVLanguageName"/>
              <w:jc w:val="left"/>
              <w:rPr>
                <w:sz w:val="22"/>
                <w:szCs w:val="22"/>
              </w:rPr>
            </w:pPr>
            <w:r w:rsidRPr="00DE5FC8">
              <w:rPr>
                <w:sz w:val="22"/>
                <w:szCs w:val="22"/>
              </w:rPr>
              <w:t>Inglese</w:t>
            </w:r>
          </w:p>
        </w:tc>
        <w:tc>
          <w:tcPr>
            <w:tcW w:w="267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Pr="00DE5FC8" w:rsidRDefault="00DE5FC8">
            <w:pPr>
              <w:pStyle w:val="ECVLanguageLevel"/>
              <w:rPr>
                <w:caps w:val="0"/>
                <w:sz w:val="22"/>
                <w:szCs w:val="22"/>
              </w:rPr>
            </w:pPr>
            <w:r w:rsidRPr="00DE5FC8">
              <w:rPr>
                <w:caps w:val="0"/>
                <w:sz w:val="22"/>
                <w:szCs w:val="22"/>
              </w:rPr>
              <w:t>base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Pr="00DE5FC8" w:rsidRDefault="00DE5FC8">
            <w:pPr>
              <w:pStyle w:val="ECVLanguageLevel"/>
              <w:rPr>
                <w:caps w:val="0"/>
                <w:sz w:val="22"/>
                <w:szCs w:val="22"/>
              </w:rPr>
            </w:pPr>
            <w:r w:rsidRPr="00DE5FC8">
              <w:rPr>
                <w:caps w:val="0"/>
                <w:sz w:val="22"/>
                <w:szCs w:val="22"/>
              </w:rPr>
              <w:t>base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Pr="00DE5FC8" w:rsidRDefault="00DE5FC8">
            <w:pPr>
              <w:pStyle w:val="ECVLanguageLevel"/>
              <w:rPr>
                <w:caps w:val="0"/>
                <w:sz w:val="22"/>
                <w:szCs w:val="22"/>
              </w:rPr>
            </w:pPr>
            <w:r w:rsidRPr="00DE5FC8">
              <w:rPr>
                <w:caps w:val="0"/>
                <w:sz w:val="22"/>
                <w:szCs w:val="22"/>
              </w:rPr>
              <w:t>base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Pr="00DE5FC8" w:rsidRDefault="00DE5FC8">
            <w:pPr>
              <w:pStyle w:val="ECVLanguageLevel"/>
              <w:rPr>
                <w:caps w:val="0"/>
                <w:sz w:val="22"/>
                <w:szCs w:val="22"/>
              </w:rPr>
            </w:pPr>
            <w:r w:rsidRPr="00DE5FC8">
              <w:rPr>
                <w:caps w:val="0"/>
                <w:sz w:val="22"/>
                <w:szCs w:val="22"/>
              </w:rPr>
              <w:t>base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Pr="00DE5FC8" w:rsidRDefault="00DE5FC8">
            <w:pPr>
              <w:pStyle w:val="ECVLanguageLevel"/>
              <w:rPr>
                <w:sz w:val="22"/>
                <w:szCs w:val="22"/>
              </w:rPr>
            </w:pPr>
            <w:r w:rsidRPr="00DE5FC8">
              <w:rPr>
                <w:caps w:val="0"/>
                <w:sz w:val="22"/>
                <w:szCs w:val="22"/>
              </w:rPr>
              <w:t>base</w:t>
            </w:r>
          </w:p>
        </w:tc>
      </w:tr>
      <w:tr w:rsidR="00BD3CF2" w:rsidTr="00224017">
        <w:trPr>
          <w:trHeight w:val="283"/>
        </w:trPr>
        <w:tc>
          <w:tcPr>
            <w:tcW w:w="1701" w:type="dxa"/>
            <w:shd w:val="clear" w:color="auto" w:fill="auto"/>
          </w:tcPr>
          <w:p w:rsidR="00BD3CF2" w:rsidRDefault="00BD3CF2"/>
        </w:tc>
        <w:tc>
          <w:tcPr>
            <w:tcW w:w="8675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 w:rsidP="00E31AE3">
            <w:pPr>
              <w:pStyle w:val="ECVLanguageCertificate"/>
              <w:jc w:val="left"/>
            </w:pPr>
          </w:p>
        </w:tc>
      </w:tr>
    </w:tbl>
    <w:p w:rsidR="00BD3CF2" w:rsidRDefault="00BD3CF2"/>
    <w:p w:rsidR="00216C07" w:rsidRDefault="00216C07"/>
    <w:p w:rsidR="00216C07" w:rsidRDefault="00216C07"/>
    <w:p w:rsidR="00216C07" w:rsidRDefault="00216C07"/>
    <w:p w:rsidR="00216C07" w:rsidRDefault="00216C07">
      <w:pPr>
        <w:rPr>
          <w:color w:val="FF0000"/>
        </w:rPr>
      </w:pPr>
    </w:p>
    <w:p w:rsidR="00216C07" w:rsidRPr="00216C07" w:rsidRDefault="00216C07">
      <w:pPr>
        <w:rPr>
          <w:color w:val="FF0000"/>
        </w:rPr>
      </w:pPr>
      <w:r w:rsidRPr="00216C07">
        <w:rPr>
          <w:color w:val="FF0000"/>
        </w:rPr>
        <w:lastRenderedPageBreak/>
        <w:t xml:space="preserve">          </w:t>
      </w:r>
    </w:p>
    <w:tbl>
      <w:tblPr>
        <w:tblpPr w:topFromText="6" w:bottomFromText="170" w:vertAnchor="text" w:tblpX="-284" w:tblpY="6"/>
        <w:tblW w:w="10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817"/>
      </w:tblGrid>
      <w:tr w:rsidR="00BD3CF2" w:rsidRPr="00DE5FC8" w:rsidTr="00884F23">
        <w:trPr>
          <w:trHeight w:val="170"/>
        </w:trPr>
        <w:tc>
          <w:tcPr>
            <w:tcW w:w="1843" w:type="dxa"/>
            <w:shd w:val="clear" w:color="auto" w:fill="auto"/>
          </w:tcPr>
          <w:p w:rsidR="00BD3CF2" w:rsidRPr="003A2B20" w:rsidRDefault="00BD3CF2" w:rsidP="00884F23">
            <w:pPr>
              <w:pStyle w:val="ECVLeftDetails"/>
              <w:jc w:val="left"/>
              <w:rPr>
                <w:szCs w:val="18"/>
              </w:rPr>
            </w:pPr>
            <w:r w:rsidRPr="003A2B20">
              <w:rPr>
                <w:szCs w:val="18"/>
              </w:rPr>
              <w:t>C</w:t>
            </w:r>
            <w:r w:rsidR="00224017">
              <w:rPr>
                <w:szCs w:val="18"/>
              </w:rPr>
              <w:t>OMPETENZ</w:t>
            </w:r>
            <w:r w:rsidR="003A2B20">
              <w:rPr>
                <w:szCs w:val="18"/>
              </w:rPr>
              <w:t>E COMUNICATIVE</w:t>
            </w:r>
          </w:p>
        </w:tc>
        <w:tc>
          <w:tcPr>
            <w:tcW w:w="8817" w:type="dxa"/>
            <w:shd w:val="clear" w:color="auto" w:fill="auto"/>
          </w:tcPr>
          <w:p w:rsidR="00BD3CF2" w:rsidRDefault="00DE5FC8" w:rsidP="00884F23">
            <w:pPr>
              <w:pStyle w:val="ECVSectionBulle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Ottime capacità di relazione con bambini e adulti di diversa cultura e nazionalità con disabilità e non.</w:t>
            </w:r>
          </w:p>
          <w:p w:rsidR="00DE5FC8" w:rsidRPr="00DE5FC8" w:rsidRDefault="00DE5FC8" w:rsidP="00884F23">
            <w:pPr>
              <w:pStyle w:val="ECVSectionBulle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Ottima capacità di comunicazione con insegnanti,genitori e specialisti che seguono i pazienti con disabilità e non</w:t>
            </w:r>
            <w:r w:rsidR="00B622E5">
              <w:rPr>
                <w:sz w:val="22"/>
                <w:szCs w:val="22"/>
              </w:rPr>
              <w:t>;</w:t>
            </w:r>
          </w:p>
        </w:tc>
      </w:tr>
    </w:tbl>
    <w:p w:rsidR="00BD3CF2" w:rsidRPr="00DE5FC8" w:rsidRDefault="00BD3CF2">
      <w:pPr>
        <w:pStyle w:val="ECVText"/>
        <w:rPr>
          <w:sz w:val="22"/>
          <w:szCs w:val="22"/>
        </w:rPr>
      </w:pPr>
    </w:p>
    <w:tbl>
      <w:tblPr>
        <w:tblpPr w:topFromText="6" w:bottomFromText="170" w:vertAnchor="text" w:tblpX="-284" w:tblpY="6"/>
        <w:tblW w:w="10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675"/>
      </w:tblGrid>
      <w:tr w:rsidR="00BD3CF2" w:rsidRPr="00DE5FC8" w:rsidTr="00224017">
        <w:trPr>
          <w:trHeight w:val="170"/>
        </w:trPr>
        <w:tc>
          <w:tcPr>
            <w:tcW w:w="1985" w:type="dxa"/>
            <w:shd w:val="clear" w:color="auto" w:fill="auto"/>
          </w:tcPr>
          <w:p w:rsidR="00B622E5" w:rsidRPr="00224017" w:rsidRDefault="003A2B20" w:rsidP="00224017">
            <w:pPr>
              <w:pStyle w:val="ECVLeftDetails"/>
              <w:jc w:val="left"/>
              <w:rPr>
                <w:szCs w:val="18"/>
              </w:rPr>
            </w:pPr>
            <w:r w:rsidRPr="00224017">
              <w:rPr>
                <w:szCs w:val="18"/>
              </w:rPr>
              <w:t>COMPETENZE ORGANIZZATIVE E GESTIONALI</w:t>
            </w:r>
          </w:p>
          <w:p w:rsidR="00B622E5" w:rsidRDefault="00B622E5" w:rsidP="00224017">
            <w:pPr>
              <w:pStyle w:val="ECVLeftDetails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LeftDetails"/>
              <w:rPr>
                <w:sz w:val="22"/>
                <w:szCs w:val="22"/>
              </w:rPr>
            </w:pPr>
          </w:p>
          <w:p w:rsidR="003A2B20" w:rsidRPr="003A2B20" w:rsidRDefault="003A2B20" w:rsidP="00224017">
            <w:pPr>
              <w:pStyle w:val="ECVLeftDetails"/>
              <w:jc w:val="left"/>
              <w:rPr>
                <w:szCs w:val="18"/>
              </w:rPr>
            </w:pPr>
            <w:r w:rsidRPr="003A2B20">
              <w:rPr>
                <w:szCs w:val="18"/>
              </w:rPr>
              <w:t>CAPACITA’ E COMPETENZE INFORMATICHE</w:t>
            </w:r>
          </w:p>
          <w:p w:rsidR="00B622E5" w:rsidRDefault="00B622E5" w:rsidP="00224017">
            <w:pPr>
              <w:pStyle w:val="ECVLeftDetails"/>
              <w:rPr>
                <w:sz w:val="22"/>
                <w:szCs w:val="22"/>
              </w:rPr>
            </w:pPr>
          </w:p>
          <w:p w:rsidR="003A2B20" w:rsidRDefault="003A2B20" w:rsidP="00224017">
            <w:pPr>
              <w:pStyle w:val="ECVLeftDetails"/>
              <w:rPr>
                <w:szCs w:val="18"/>
              </w:rPr>
            </w:pPr>
          </w:p>
          <w:p w:rsidR="00292968" w:rsidRDefault="00292968" w:rsidP="00224017">
            <w:pPr>
              <w:pStyle w:val="ECVLeftDetails"/>
              <w:jc w:val="left"/>
              <w:rPr>
                <w:szCs w:val="18"/>
              </w:rPr>
            </w:pPr>
          </w:p>
          <w:p w:rsidR="00B622E5" w:rsidRPr="003A2B20" w:rsidRDefault="003A2B20" w:rsidP="00224017">
            <w:pPr>
              <w:pStyle w:val="ECVLeftDetails"/>
              <w:jc w:val="left"/>
              <w:rPr>
                <w:szCs w:val="18"/>
              </w:rPr>
            </w:pPr>
            <w:r w:rsidRPr="003A2B20">
              <w:rPr>
                <w:szCs w:val="18"/>
              </w:rPr>
              <w:t>CAPACITA’ E COMPETENZE TECNICHE</w:t>
            </w:r>
          </w:p>
          <w:p w:rsidR="00B622E5" w:rsidRDefault="00B622E5" w:rsidP="00224017">
            <w:pPr>
              <w:pStyle w:val="ECVLeftDetails"/>
              <w:rPr>
                <w:sz w:val="22"/>
                <w:szCs w:val="22"/>
              </w:rPr>
            </w:pPr>
          </w:p>
          <w:p w:rsidR="00CD1FB1" w:rsidRDefault="00CD1FB1" w:rsidP="00224017">
            <w:pPr>
              <w:pStyle w:val="ECVLeftDetails"/>
              <w:rPr>
                <w:sz w:val="22"/>
                <w:szCs w:val="22"/>
              </w:rPr>
            </w:pPr>
          </w:p>
          <w:p w:rsidR="00CD1FB1" w:rsidRDefault="00CD1FB1" w:rsidP="00224017">
            <w:pPr>
              <w:pStyle w:val="ECVLeftDetails"/>
              <w:rPr>
                <w:sz w:val="22"/>
                <w:szCs w:val="22"/>
              </w:rPr>
            </w:pPr>
          </w:p>
          <w:p w:rsidR="00A06E8E" w:rsidRPr="003A2B20" w:rsidRDefault="003A2B20" w:rsidP="00224017">
            <w:pPr>
              <w:pStyle w:val="ECVLeftDetails"/>
              <w:jc w:val="left"/>
              <w:rPr>
                <w:szCs w:val="18"/>
              </w:rPr>
            </w:pPr>
            <w:r w:rsidRPr="003A2B20">
              <w:rPr>
                <w:szCs w:val="18"/>
              </w:rPr>
              <w:t>CAPACITA’ E COMPETENZE ARTISTICHE</w:t>
            </w:r>
          </w:p>
          <w:p w:rsidR="00A06E8E" w:rsidRDefault="00A06E8E" w:rsidP="00224017">
            <w:pPr>
              <w:pStyle w:val="ECVLeftDetails"/>
              <w:rPr>
                <w:sz w:val="22"/>
                <w:szCs w:val="22"/>
              </w:rPr>
            </w:pPr>
          </w:p>
          <w:p w:rsidR="00A06E8E" w:rsidRDefault="00A06E8E" w:rsidP="00224017">
            <w:pPr>
              <w:pStyle w:val="ECVLeftDetails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LeftDetails"/>
              <w:rPr>
                <w:sz w:val="22"/>
                <w:szCs w:val="22"/>
              </w:rPr>
            </w:pPr>
          </w:p>
          <w:p w:rsidR="003A2B20" w:rsidRPr="003A2B20" w:rsidRDefault="003A2B20" w:rsidP="00224017">
            <w:pPr>
              <w:pStyle w:val="ECVLeftDetails"/>
              <w:jc w:val="left"/>
              <w:rPr>
                <w:szCs w:val="18"/>
              </w:rPr>
            </w:pPr>
            <w:r>
              <w:rPr>
                <w:szCs w:val="18"/>
              </w:rPr>
              <w:t>ALTRE COMPETENZE</w:t>
            </w:r>
          </w:p>
        </w:tc>
        <w:tc>
          <w:tcPr>
            <w:tcW w:w="8675" w:type="dxa"/>
            <w:shd w:val="clear" w:color="auto" w:fill="auto"/>
          </w:tcPr>
          <w:p w:rsidR="00BD3CF2" w:rsidRDefault="00DE5FC8" w:rsidP="00224017">
            <w:pPr>
              <w:pStyle w:val="ECVSectionDetails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Ottime capacità di organizzazione nel lavoro, assumendo responsabilità acquisite</w:t>
            </w:r>
            <w:r w:rsidR="00F069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nelle diverse esperienze professionali sopra elencate </w:t>
            </w:r>
            <w:r w:rsidR="00B622E5">
              <w:rPr>
                <w:sz w:val="22"/>
                <w:szCs w:val="22"/>
              </w:rPr>
              <w:t>che ho sempre gestito autonomamente, rispettando gli obbiettivi prefissati;.</w:t>
            </w:r>
          </w:p>
          <w:p w:rsidR="00B622E5" w:rsidRDefault="00B622E5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SectionDetails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Ottima padronanza nell'utilizzo di software specifici per la riabilitazione della letto-scrittura e software compensativi per l'autonomia nello studio di bambini e ragazzi con DSA ( software Erickson ed Anastasis );</w:t>
            </w:r>
          </w:p>
          <w:p w:rsidR="00B622E5" w:rsidRDefault="00B622E5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CD1FB1" w:rsidRDefault="00A06E8E" w:rsidP="00224017">
            <w:pPr>
              <w:pStyle w:val="ECVSectionDetails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Ottima capacità di utilizzare test per la valutazione delle abilità di lettura, di scrittura, di comprensione, del linguaggio;</w:t>
            </w:r>
          </w:p>
          <w:p w:rsidR="00CD1FB1" w:rsidRDefault="00CD1FB1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204264" w:rsidRDefault="00204264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B622E5" w:rsidRDefault="00B622E5" w:rsidP="00224017">
            <w:pPr>
              <w:pStyle w:val="ECVSectionDetails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Ottima manualità e abilità nel disegno per creare materiale utile alla riabilitazione del paziente;</w:t>
            </w:r>
          </w:p>
          <w:p w:rsidR="00A06E8E" w:rsidRDefault="00A06E8E" w:rsidP="00224017">
            <w:pPr>
              <w:pStyle w:val="ECVSectionDetails"/>
              <w:ind w:left="113"/>
              <w:jc w:val="both"/>
              <w:rPr>
                <w:sz w:val="22"/>
                <w:szCs w:val="22"/>
              </w:rPr>
            </w:pPr>
          </w:p>
          <w:p w:rsidR="00015DD9" w:rsidRDefault="00015DD9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015DD9" w:rsidRDefault="00015DD9" w:rsidP="00224017">
            <w:pPr>
              <w:pStyle w:val="ECVSectionDetails"/>
              <w:ind w:left="113"/>
              <w:rPr>
                <w:sz w:val="22"/>
                <w:szCs w:val="22"/>
              </w:rPr>
            </w:pPr>
          </w:p>
          <w:p w:rsidR="003A2B20" w:rsidRDefault="003A2B20" w:rsidP="00224017">
            <w:pPr>
              <w:pStyle w:val="ECVSectionDetails"/>
              <w:rPr>
                <w:sz w:val="22"/>
                <w:szCs w:val="22"/>
              </w:rPr>
            </w:pPr>
          </w:p>
          <w:p w:rsidR="00A06E8E" w:rsidRPr="00DE5FC8" w:rsidRDefault="0009554C" w:rsidP="00224017">
            <w:pPr>
              <w:pStyle w:val="ECVSectionDetails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 il mio lavoro che faccio</w:t>
            </w:r>
            <w:r w:rsidR="003A2B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 sempre con passione, amo stare con i bambini e con i ragazzi con cui instauro facilmente rapporti di amicizia, collaborazione e fiducia. </w:t>
            </w:r>
          </w:p>
        </w:tc>
      </w:tr>
    </w:tbl>
    <w:p w:rsidR="00BD3CF2" w:rsidRPr="00DE5FC8" w:rsidRDefault="00BD3CF2">
      <w:pPr>
        <w:pStyle w:val="ECVText"/>
        <w:rPr>
          <w:sz w:val="22"/>
          <w:szCs w:val="22"/>
        </w:rPr>
      </w:pPr>
    </w:p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X="-284" w:tblpY="6"/>
        <w:tblW w:w="10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8249"/>
      </w:tblGrid>
      <w:tr w:rsidR="00BD3CF2" w:rsidTr="00E20615">
        <w:trPr>
          <w:trHeight w:val="170"/>
        </w:trPr>
        <w:tc>
          <w:tcPr>
            <w:tcW w:w="2411" w:type="dxa"/>
            <w:shd w:val="clear" w:color="auto" w:fill="auto"/>
          </w:tcPr>
          <w:p w:rsidR="00BD3CF2" w:rsidRPr="003A2B20" w:rsidRDefault="00BD3CF2" w:rsidP="00E20615">
            <w:pPr>
              <w:pStyle w:val="ECVLeftDetails"/>
              <w:jc w:val="left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Patente di guid</w:t>
            </w:r>
            <w:r w:rsidR="00224017">
              <w:rPr>
                <w:sz w:val="20"/>
                <w:szCs w:val="20"/>
              </w:rPr>
              <w:t>a</w:t>
            </w:r>
          </w:p>
        </w:tc>
        <w:tc>
          <w:tcPr>
            <w:tcW w:w="8249" w:type="dxa"/>
            <w:shd w:val="clear" w:color="auto" w:fill="auto"/>
          </w:tcPr>
          <w:p w:rsidR="00BD3CF2" w:rsidRPr="003A2B20" w:rsidRDefault="005F21CE" w:rsidP="00E20615">
            <w:pPr>
              <w:pStyle w:val="ECVSectionDetails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B</w:t>
            </w:r>
          </w:p>
          <w:p w:rsidR="00BD3CF2" w:rsidRPr="003A2B20" w:rsidRDefault="00BD3CF2" w:rsidP="00E20615">
            <w:pPr>
              <w:pStyle w:val="ECVSectionDetails"/>
              <w:rPr>
                <w:sz w:val="20"/>
                <w:szCs w:val="20"/>
              </w:r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D3CF2">
            <w:pPr>
              <w:pStyle w:val="ECVBlueBox"/>
            </w:pPr>
            <w:r>
              <w:t xml:space="preserve"> </w:t>
            </w:r>
          </w:p>
        </w:tc>
      </w:tr>
      <w:tr w:rsidR="0009554C">
        <w:trPr>
          <w:trHeight w:val="170"/>
        </w:trPr>
        <w:tc>
          <w:tcPr>
            <w:tcW w:w="2835" w:type="dxa"/>
            <w:shd w:val="clear" w:color="auto" w:fill="auto"/>
          </w:tcPr>
          <w:p w:rsidR="0009554C" w:rsidRDefault="0009554C">
            <w:pPr>
              <w:pStyle w:val="ECVLeftHeading"/>
              <w:rPr>
                <w:caps w:val="0"/>
              </w:rPr>
            </w:pPr>
          </w:p>
          <w:p w:rsidR="0009554C" w:rsidRDefault="0009554C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 xml:space="preserve"> 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9554C" w:rsidRDefault="0009554C">
            <w:pPr>
              <w:pStyle w:val="ECVBlueBox"/>
              <w:rPr>
                <w:noProof/>
                <w:lang w:eastAsia="it-IT" w:bidi="ar-SA"/>
              </w:rPr>
            </w:pPr>
          </w:p>
        </w:tc>
      </w:tr>
    </w:tbl>
    <w:p w:rsidR="00BD3CF2" w:rsidRDefault="00BD3CF2">
      <w:pPr>
        <w:pStyle w:val="ECVText"/>
      </w:pPr>
    </w:p>
    <w:p w:rsidR="00BD3CF2" w:rsidRDefault="00BD3CF2">
      <w:pPr>
        <w:pStyle w:val="ECVText"/>
        <w:rPr>
          <w:sz w:val="8"/>
          <w:szCs w:val="8"/>
        </w:rPr>
      </w:pPr>
    </w:p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X="-284" w:tblpY="6"/>
        <w:tblW w:w="10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8249"/>
      </w:tblGrid>
      <w:tr w:rsidR="00BD3CF2" w:rsidRPr="003A2B20" w:rsidTr="00E20615">
        <w:trPr>
          <w:trHeight w:val="170"/>
        </w:trPr>
        <w:tc>
          <w:tcPr>
            <w:tcW w:w="2411" w:type="dxa"/>
            <w:shd w:val="clear" w:color="auto" w:fill="auto"/>
          </w:tcPr>
          <w:p w:rsidR="00BD3CF2" w:rsidRPr="003A2B20" w:rsidRDefault="00BD3CF2" w:rsidP="00E20615">
            <w:pPr>
              <w:pStyle w:val="ECVLeftDetails"/>
              <w:jc w:val="left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Dati personali</w:t>
            </w:r>
          </w:p>
        </w:tc>
        <w:tc>
          <w:tcPr>
            <w:tcW w:w="8249" w:type="dxa"/>
            <w:shd w:val="clear" w:color="auto" w:fill="auto"/>
          </w:tcPr>
          <w:p w:rsidR="00BD3CF2" w:rsidRPr="003A2B20" w:rsidRDefault="00BD3CF2" w:rsidP="00E20615">
            <w:pPr>
              <w:pStyle w:val="ECVSectionDetails"/>
              <w:jc w:val="both"/>
              <w:rPr>
                <w:sz w:val="20"/>
                <w:szCs w:val="20"/>
              </w:rPr>
            </w:pPr>
            <w:r w:rsidRPr="003A2B20">
              <w:rPr>
                <w:sz w:val="20"/>
                <w:szCs w:val="20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Pr="003A2B20" w:rsidRDefault="00BD3CF2">
      <w:pPr>
        <w:rPr>
          <w:sz w:val="20"/>
          <w:szCs w:val="20"/>
        </w:rPr>
      </w:pPr>
    </w:p>
    <w:p w:rsidR="00BD3CF2" w:rsidRDefault="00BD3CF2">
      <w:pPr>
        <w:rPr>
          <w:sz w:val="20"/>
          <w:szCs w:val="20"/>
        </w:rPr>
      </w:pPr>
    </w:p>
    <w:p w:rsidR="00F1758C" w:rsidRDefault="00F1758C">
      <w:pPr>
        <w:rPr>
          <w:sz w:val="20"/>
          <w:szCs w:val="20"/>
        </w:rPr>
      </w:pPr>
    </w:p>
    <w:p w:rsidR="00F1758C" w:rsidRDefault="00F1758C">
      <w:pPr>
        <w:rPr>
          <w:sz w:val="20"/>
          <w:szCs w:val="20"/>
        </w:rPr>
      </w:pPr>
    </w:p>
    <w:p w:rsidR="00F1758C" w:rsidRDefault="00F1758C">
      <w:pPr>
        <w:rPr>
          <w:sz w:val="20"/>
          <w:szCs w:val="20"/>
        </w:rPr>
      </w:pPr>
    </w:p>
    <w:p w:rsidR="00F1758C" w:rsidRDefault="00F1758C">
      <w:pPr>
        <w:rPr>
          <w:sz w:val="20"/>
          <w:szCs w:val="20"/>
        </w:rPr>
      </w:pPr>
    </w:p>
    <w:p w:rsidR="00F1758C" w:rsidRDefault="00F1758C">
      <w:pPr>
        <w:rPr>
          <w:sz w:val="20"/>
          <w:szCs w:val="20"/>
        </w:rPr>
      </w:pPr>
    </w:p>
    <w:p w:rsidR="00F1758C" w:rsidRPr="003A2B20" w:rsidRDefault="00EC01E8">
      <w:pPr>
        <w:rPr>
          <w:sz w:val="20"/>
          <w:szCs w:val="20"/>
        </w:rPr>
      </w:pPr>
      <w:r>
        <w:rPr>
          <w:sz w:val="20"/>
          <w:szCs w:val="20"/>
        </w:rPr>
        <w:t xml:space="preserve">Milano, </w:t>
      </w:r>
      <w:r w:rsidR="00324AFC">
        <w:rPr>
          <w:sz w:val="20"/>
          <w:szCs w:val="20"/>
        </w:rPr>
        <w:t xml:space="preserve"> </w:t>
      </w:r>
      <w:r>
        <w:rPr>
          <w:sz w:val="20"/>
          <w:szCs w:val="20"/>
        </w:rPr>
        <w:t>10 ottobre 2024</w:t>
      </w:r>
      <w:r w:rsidR="00324AFC">
        <w:rPr>
          <w:sz w:val="20"/>
          <w:szCs w:val="20"/>
        </w:rPr>
        <w:t xml:space="preserve">                                                                                        Emanuela Cedone</w:t>
      </w:r>
    </w:p>
    <w:sectPr w:rsidR="00F1758C" w:rsidRPr="003A2B20" w:rsidSect="00B916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2B" w:rsidRDefault="00AF542B">
      <w:r>
        <w:separator/>
      </w:r>
    </w:p>
  </w:endnote>
  <w:endnote w:type="continuationSeparator" w:id="1">
    <w:p w:rsidR="00AF542B" w:rsidRDefault="00AF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B7E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9B7E73">
      <w:rPr>
        <w:rFonts w:eastAsia="ArialMT" w:cs="ArialMT"/>
        <w:sz w:val="14"/>
        <w:szCs w:val="14"/>
      </w:rPr>
      <w:fldChar w:fldCharType="separate"/>
    </w:r>
    <w:r w:rsidR="00EC01E8">
      <w:rPr>
        <w:rFonts w:eastAsia="ArialMT" w:cs="ArialMT"/>
        <w:noProof/>
        <w:sz w:val="14"/>
        <w:szCs w:val="14"/>
      </w:rPr>
      <w:t>2</w:t>
    </w:r>
    <w:r w:rsidR="009B7E7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9B7E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9B7E73">
      <w:rPr>
        <w:rFonts w:eastAsia="ArialMT" w:cs="ArialMT"/>
        <w:sz w:val="14"/>
        <w:szCs w:val="14"/>
      </w:rPr>
      <w:fldChar w:fldCharType="separate"/>
    </w:r>
    <w:r w:rsidR="00EC01E8">
      <w:rPr>
        <w:rFonts w:eastAsia="ArialMT" w:cs="ArialMT"/>
        <w:noProof/>
        <w:sz w:val="14"/>
        <w:szCs w:val="14"/>
      </w:rPr>
      <w:t>3</w:t>
    </w:r>
    <w:r w:rsidR="009B7E7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B7E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9B7E73">
      <w:rPr>
        <w:rFonts w:eastAsia="ArialMT" w:cs="ArialMT"/>
        <w:sz w:val="14"/>
        <w:szCs w:val="14"/>
      </w:rPr>
      <w:fldChar w:fldCharType="separate"/>
    </w:r>
    <w:r w:rsidR="00EC01E8">
      <w:rPr>
        <w:rFonts w:eastAsia="ArialMT" w:cs="ArialMT"/>
        <w:noProof/>
        <w:sz w:val="14"/>
        <w:szCs w:val="14"/>
      </w:rPr>
      <w:t>3</w:t>
    </w:r>
    <w:r w:rsidR="009B7E7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9B7E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9B7E73">
      <w:rPr>
        <w:rFonts w:eastAsia="ArialMT" w:cs="ArialMT"/>
        <w:sz w:val="14"/>
        <w:szCs w:val="14"/>
      </w:rPr>
      <w:fldChar w:fldCharType="separate"/>
    </w:r>
    <w:r w:rsidR="00EC01E8">
      <w:rPr>
        <w:rFonts w:eastAsia="ArialMT" w:cs="ArialMT"/>
        <w:noProof/>
        <w:sz w:val="14"/>
        <w:szCs w:val="14"/>
      </w:rPr>
      <w:t>3</w:t>
    </w:r>
    <w:r w:rsidR="009B7E7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76" w:rsidRDefault="00A768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2B" w:rsidRDefault="00AF542B">
      <w:r>
        <w:separator/>
      </w:r>
    </w:p>
  </w:footnote>
  <w:footnote w:type="continuationSeparator" w:id="1">
    <w:p w:rsidR="00AF542B" w:rsidRDefault="00AF5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44752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44752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CF2">
      <w:t xml:space="preserve"> </w:t>
    </w:r>
    <w:r w:rsidR="00BD3CF2">
      <w:tab/>
      <w:t xml:space="preserve"> </w:t>
    </w:r>
    <w:r w:rsidR="00BD3CF2" w:rsidRPr="00A76876">
      <w:rPr>
        <w:sz w:val="24"/>
        <w:szCs w:val="24"/>
      </w:rPr>
      <w:t>Curriculum Vitae</w:t>
    </w:r>
    <w:r w:rsidR="00BD3CF2">
      <w:rPr>
        <w:szCs w:val="20"/>
      </w:rPr>
      <w:tab/>
      <w:t xml:space="preserve"> </w:t>
    </w:r>
    <w:r w:rsidR="00A76876">
      <w:rPr>
        <w:szCs w:val="20"/>
      </w:rPr>
      <w:t>Emanuela Maria Cedone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76" w:rsidRDefault="00A7687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18FB0557"/>
    <w:multiLevelType w:val="hybridMultilevel"/>
    <w:tmpl w:val="24D2EA02"/>
    <w:lvl w:ilvl="0" w:tplc="41E44F38">
      <w:numFmt w:val="bullet"/>
      <w:lvlText w:val="-"/>
      <w:lvlJc w:val="left"/>
      <w:pPr>
        <w:ind w:left="747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D9F059B"/>
    <w:multiLevelType w:val="hybridMultilevel"/>
    <w:tmpl w:val="5B9E4BBC"/>
    <w:lvl w:ilvl="0" w:tplc="41E44F38">
      <w:numFmt w:val="bullet"/>
      <w:lvlText w:val="-"/>
      <w:lvlJc w:val="left"/>
      <w:pPr>
        <w:ind w:left="1467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22705900"/>
    <w:multiLevelType w:val="hybridMultilevel"/>
    <w:tmpl w:val="51E2ADD8"/>
    <w:lvl w:ilvl="0" w:tplc="41E44F38">
      <w:numFmt w:val="bullet"/>
      <w:lvlText w:val="-"/>
      <w:lvlJc w:val="left"/>
      <w:pPr>
        <w:ind w:left="2203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237A3258"/>
    <w:multiLevelType w:val="hybridMultilevel"/>
    <w:tmpl w:val="329A9470"/>
    <w:lvl w:ilvl="0" w:tplc="41E44F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37EC2"/>
    <w:multiLevelType w:val="hybridMultilevel"/>
    <w:tmpl w:val="7DBCF412"/>
    <w:lvl w:ilvl="0" w:tplc="41E44F38">
      <w:numFmt w:val="bullet"/>
      <w:lvlText w:val="-"/>
      <w:lvlJc w:val="left"/>
      <w:pPr>
        <w:ind w:left="833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9E90AE9"/>
    <w:multiLevelType w:val="hybridMultilevel"/>
    <w:tmpl w:val="5908FC32"/>
    <w:lvl w:ilvl="0" w:tplc="41E44F38">
      <w:numFmt w:val="bullet"/>
      <w:lvlText w:val="-"/>
      <w:lvlJc w:val="left"/>
      <w:pPr>
        <w:ind w:left="1046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64C829B5"/>
    <w:multiLevelType w:val="hybridMultilevel"/>
    <w:tmpl w:val="ADB6A8EA"/>
    <w:lvl w:ilvl="0" w:tplc="41E44F38">
      <w:numFmt w:val="bullet"/>
      <w:lvlText w:val="-"/>
      <w:lvlJc w:val="left"/>
      <w:pPr>
        <w:ind w:left="315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F71BA"/>
    <w:multiLevelType w:val="hybridMultilevel"/>
    <w:tmpl w:val="8C18FCCA"/>
    <w:lvl w:ilvl="0" w:tplc="41E44F38">
      <w:numFmt w:val="bullet"/>
      <w:lvlText w:val="-"/>
      <w:lvlJc w:val="left"/>
      <w:pPr>
        <w:ind w:left="2203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78D00D90"/>
    <w:multiLevelType w:val="hybridMultilevel"/>
    <w:tmpl w:val="F08A8062"/>
    <w:lvl w:ilvl="0" w:tplc="41E44F38">
      <w:numFmt w:val="bullet"/>
      <w:lvlText w:val="-"/>
      <w:lvlJc w:val="left"/>
      <w:pPr>
        <w:ind w:left="833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7E5C72C7"/>
    <w:multiLevelType w:val="hybridMultilevel"/>
    <w:tmpl w:val="FE0CA108"/>
    <w:lvl w:ilvl="0" w:tplc="41E44F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60D30"/>
    <w:rsid w:val="00015DD9"/>
    <w:rsid w:val="0009554C"/>
    <w:rsid w:val="000A70CE"/>
    <w:rsid w:val="0016049F"/>
    <w:rsid w:val="001622BE"/>
    <w:rsid w:val="001A74FB"/>
    <w:rsid w:val="00204264"/>
    <w:rsid w:val="00216C07"/>
    <w:rsid w:val="00224017"/>
    <w:rsid w:val="00260561"/>
    <w:rsid w:val="00292968"/>
    <w:rsid w:val="002F361C"/>
    <w:rsid w:val="00324AFC"/>
    <w:rsid w:val="00327CDA"/>
    <w:rsid w:val="00337C35"/>
    <w:rsid w:val="003716A8"/>
    <w:rsid w:val="003A2B20"/>
    <w:rsid w:val="003A7E76"/>
    <w:rsid w:val="003B5A22"/>
    <w:rsid w:val="003C5704"/>
    <w:rsid w:val="003D5532"/>
    <w:rsid w:val="004247CB"/>
    <w:rsid w:val="0044752B"/>
    <w:rsid w:val="004764FA"/>
    <w:rsid w:val="005F0A80"/>
    <w:rsid w:val="005F21CE"/>
    <w:rsid w:val="00607EBD"/>
    <w:rsid w:val="006301A8"/>
    <w:rsid w:val="006B598F"/>
    <w:rsid w:val="006D3EB1"/>
    <w:rsid w:val="0070311D"/>
    <w:rsid w:val="00795B03"/>
    <w:rsid w:val="00846910"/>
    <w:rsid w:val="00852F20"/>
    <w:rsid w:val="00884F23"/>
    <w:rsid w:val="00886A59"/>
    <w:rsid w:val="00912801"/>
    <w:rsid w:val="0093530C"/>
    <w:rsid w:val="009B7E73"/>
    <w:rsid w:val="00A06E8E"/>
    <w:rsid w:val="00A76876"/>
    <w:rsid w:val="00AA5070"/>
    <w:rsid w:val="00AA67EF"/>
    <w:rsid w:val="00AA6F9F"/>
    <w:rsid w:val="00AB49DA"/>
    <w:rsid w:val="00AC4143"/>
    <w:rsid w:val="00AF542B"/>
    <w:rsid w:val="00B1476E"/>
    <w:rsid w:val="00B46451"/>
    <w:rsid w:val="00B622E5"/>
    <w:rsid w:val="00B916B3"/>
    <w:rsid w:val="00B93E85"/>
    <w:rsid w:val="00BC7A9C"/>
    <w:rsid w:val="00BD2B81"/>
    <w:rsid w:val="00BD3CF2"/>
    <w:rsid w:val="00C05692"/>
    <w:rsid w:val="00CD1FB1"/>
    <w:rsid w:val="00CD2CA5"/>
    <w:rsid w:val="00D11422"/>
    <w:rsid w:val="00D55FFB"/>
    <w:rsid w:val="00D62849"/>
    <w:rsid w:val="00DE5FC8"/>
    <w:rsid w:val="00E20615"/>
    <w:rsid w:val="00E31AE3"/>
    <w:rsid w:val="00EC01E8"/>
    <w:rsid w:val="00F06928"/>
    <w:rsid w:val="00F173F1"/>
    <w:rsid w:val="00F1758C"/>
    <w:rsid w:val="00F60D30"/>
    <w:rsid w:val="00F7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6B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rsid w:val="00B916B3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B916B3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B916B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B916B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B916B3"/>
  </w:style>
  <w:style w:type="character" w:customStyle="1" w:styleId="Bullets">
    <w:name w:val="Bullets"/>
    <w:rsid w:val="00B916B3"/>
    <w:rPr>
      <w:rFonts w:ascii="OpenSymbol" w:eastAsia="OpenSymbol" w:hAnsi="OpenSymbol" w:cs="OpenSymbol"/>
    </w:rPr>
  </w:style>
  <w:style w:type="character" w:styleId="Numeroriga">
    <w:name w:val="line number"/>
    <w:rsid w:val="00B916B3"/>
  </w:style>
  <w:style w:type="character" w:styleId="Collegamentoipertestuale">
    <w:name w:val="Hyperlink"/>
    <w:rsid w:val="00B916B3"/>
    <w:rPr>
      <w:color w:val="000080"/>
      <w:u w:val="single"/>
    </w:rPr>
  </w:style>
  <w:style w:type="character" w:customStyle="1" w:styleId="ECVInternetLink">
    <w:name w:val="_ECV_InternetLink"/>
    <w:rsid w:val="00B916B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B916B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B916B3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B916B3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B916B3"/>
    <w:pPr>
      <w:spacing w:line="100" w:lineRule="atLeast"/>
    </w:pPr>
  </w:style>
  <w:style w:type="paragraph" w:styleId="Elenco">
    <w:name w:val="List"/>
    <w:basedOn w:val="Corpodeltesto"/>
    <w:rsid w:val="00B916B3"/>
  </w:style>
  <w:style w:type="paragraph" w:styleId="Didascalia">
    <w:name w:val="caption"/>
    <w:basedOn w:val="Normale"/>
    <w:qFormat/>
    <w:rsid w:val="00B916B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B916B3"/>
    <w:pPr>
      <w:suppressLineNumbers/>
    </w:pPr>
  </w:style>
  <w:style w:type="paragraph" w:customStyle="1" w:styleId="TableContents">
    <w:name w:val="Table Contents"/>
    <w:basedOn w:val="Normale"/>
    <w:rsid w:val="00B916B3"/>
    <w:pPr>
      <w:suppressLineNumbers/>
    </w:pPr>
  </w:style>
  <w:style w:type="paragraph" w:customStyle="1" w:styleId="TableHeading">
    <w:name w:val="Table Heading"/>
    <w:basedOn w:val="TableContents"/>
    <w:rsid w:val="00B916B3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B916B3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B916B3"/>
    <w:rPr>
      <w:color w:val="404040"/>
      <w:sz w:val="20"/>
    </w:rPr>
  </w:style>
  <w:style w:type="paragraph" w:customStyle="1" w:styleId="ECVRightColumn">
    <w:name w:val="_ECV_RightColumn"/>
    <w:basedOn w:val="TableContents"/>
    <w:rsid w:val="00B916B3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B916B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B916B3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B916B3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B916B3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B916B3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B916B3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B916B3"/>
  </w:style>
  <w:style w:type="paragraph" w:customStyle="1" w:styleId="Table">
    <w:name w:val="Table"/>
    <w:basedOn w:val="Didascalia"/>
    <w:rsid w:val="00B916B3"/>
  </w:style>
  <w:style w:type="paragraph" w:customStyle="1" w:styleId="ECVSubSectionHeading">
    <w:name w:val="_ECV_SubSectionHeading"/>
    <w:basedOn w:val="ECVRightColumn"/>
    <w:rsid w:val="00B916B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B916B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B916B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B916B3"/>
    <w:pPr>
      <w:spacing w:before="0"/>
    </w:pPr>
  </w:style>
  <w:style w:type="paragraph" w:customStyle="1" w:styleId="ECVHeadingBullet">
    <w:name w:val="_ECV_HeadingBullet"/>
    <w:basedOn w:val="ECVLeftHeading"/>
    <w:rsid w:val="00B916B3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B916B3"/>
    <w:pPr>
      <w:spacing w:before="0" w:line="100" w:lineRule="atLeast"/>
    </w:pPr>
  </w:style>
  <w:style w:type="paragraph" w:customStyle="1" w:styleId="CVMajor">
    <w:name w:val="CV Major"/>
    <w:basedOn w:val="Normale"/>
    <w:rsid w:val="00B916B3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B916B3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B916B3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B916B3"/>
    <w:rPr>
      <w:color w:val="17ACE6"/>
    </w:rPr>
  </w:style>
  <w:style w:type="paragraph" w:styleId="Intestazione">
    <w:name w:val="header"/>
    <w:basedOn w:val="Normale"/>
    <w:rsid w:val="00B916B3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B916B3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B916B3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B916B3"/>
  </w:style>
  <w:style w:type="paragraph" w:customStyle="1" w:styleId="ECVLeftDetails">
    <w:name w:val="_ECV_LeftDetails"/>
    <w:basedOn w:val="ECVLeftHeading"/>
    <w:rsid w:val="00B916B3"/>
    <w:pPr>
      <w:spacing w:before="23"/>
    </w:pPr>
    <w:rPr>
      <w:caps w:val="0"/>
    </w:rPr>
  </w:style>
  <w:style w:type="paragraph" w:styleId="Pidipagina">
    <w:name w:val="footer"/>
    <w:basedOn w:val="Normale"/>
    <w:rsid w:val="00B916B3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B916B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916B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916B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916B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B916B3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B916B3"/>
    <w:rPr>
      <w:u w:val="single"/>
    </w:rPr>
  </w:style>
  <w:style w:type="paragraph" w:customStyle="1" w:styleId="ECVText">
    <w:name w:val="_ECV_Text"/>
    <w:basedOn w:val="Corpodeltesto"/>
    <w:rsid w:val="00B916B3"/>
  </w:style>
  <w:style w:type="paragraph" w:customStyle="1" w:styleId="ECVBusinessSector">
    <w:name w:val="_ECV_BusinessSector"/>
    <w:basedOn w:val="ECVOrganisationDetails"/>
    <w:rsid w:val="00B916B3"/>
    <w:pPr>
      <w:spacing w:before="113" w:after="0"/>
    </w:pPr>
  </w:style>
  <w:style w:type="paragraph" w:customStyle="1" w:styleId="ECVLanguageName">
    <w:name w:val="_ECV_LanguageName"/>
    <w:basedOn w:val="ECVLanguageCertificate"/>
    <w:rsid w:val="00B916B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B916B3"/>
    <w:pPr>
      <w:spacing w:before="57"/>
    </w:pPr>
  </w:style>
  <w:style w:type="paragraph" w:customStyle="1" w:styleId="ECVOccupationalFieldHeading">
    <w:name w:val="_ECV_OccupationalFieldHeading"/>
    <w:basedOn w:val="ECVLeftHeading"/>
    <w:rsid w:val="00B916B3"/>
    <w:pPr>
      <w:spacing w:before="57"/>
    </w:pPr>
  </w:style>
  <w:style w:type="paragraph" w:customStyle="1" w:styleId="ECVGenderRow">
    <w:name w:val="_ECV_GenderRow"/>
    <w:basedOn w:val="Normale"/>
    <w:rsid w:val="00B916B3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B916B3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B916B3"/>
  </w:style>
  <w:style w:type="paragraph" w:customStyle="1" w:styleId="ECVBusinessSectorRow">
    <w:name w:val="_ECV_BusinessSectorRow"/>
    <w:basedOn w:val="Normale"/>
    <w:rsid w:val="00B916B3"/>
  </w:style>
  <w:style w:type="paragraph" w:customStyle="1" w:styleId="ECVBlueBox">
    <w:name w:val="_ECV_BlueBox"/>
    <w:basedOn w:val="ECVNarrowSpacing"/>
    <w:rsid w:val="00B916B3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B916B3"/>
  </w:style>
  <w:style w:type="paragraph" w:customStyle="1" w:styleId="ESPText">
    <w:name w:val="_ESP_Text"/>
    <w:basedOn w:val="ECVText"/>
    <w:rsid w:val="00B916B3"/>
  </w:style>
  <w:style w:type="paragraph" w:customStyle="1" w:styleId="ESPHeading">
    <w:name w:val="_ESP_Heading"/>
    <w:basedOn w:val="ESPText"/>
    <w:rsid w:val="00B916B3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B916B3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B916B3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B916B3"/>
  </w:style>
  <w:style w:type="paragraph" w:customStyle="1" w:styleId="EuropassSectionDetails">
    <w:name w:val="Europass_SectionDetails"/>
    <w:basedOn w:val="Normale"/>
    <w:rsid w:val="00B916B3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6A8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6A8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styleId="Enfasigrassetto">
    <w:name w:val="Strong"/>
    <w:basedOn w:val="Carpredefinitoparagrafo"/>
    <w:uiPriority w:val="22"/>
    <w:qFormat/>
    <w:rsid w:val="00216C07"/>
    <w:rPr>
      <w:b/>
      <w:bCs/>
    </w:rPr>
  </w:style>
  <w:style w:type="paragraph" w:styleId="Paragrafoelenco">
    <w:name w:val="List Paragraph"/>
    <w:basedOn w:val="Normale"/>
    <w:uiPriority w:val="34"/>
    <w:qFormat/>
    <w:rsid w:val="00216C07"/>
    <w:pPr>
      <w:ind w:left="720"/>
      <w:contextualSpacing/>
    </w:pPr>
  </w:style>
  <w:style w:type="paragraph" w:styleId="Nessunaspaziatura">
    <w:name w:val="No Spacing"/>
    <w:uiPriority w:val="1"/>
    <w:qFormat/>
    <w:rsid w:val="00216C0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uelacedon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C11A-5221-42FB-AC4E-16C3E4CA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5474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PC</dc:creator>
  <cp:keywords>Europass, CV, Cedefop</cp:keywords>
  <dc:description>Europass CV</dc:description>
  <cp:lastModifiedBy>utente</cp:lastModifiedBy>
  <cp:revision>3</cp:revision>
  <cp:lastPrinted>1601-01-01T00:00:00Z</cp:lastPrinted>
  <dcterms:created xsi:type="dcterms:W3CDTF">2024-04-18T13:51:00Z</dcterms:created>
  <dcterms:modified xsi:type="dcterms:W3CDTF">2024-10-14T15:19:00Z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